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480" w:before="0" w:line="240" w:lineRule="auto"/>
        <w:ind w:left="-90" w:firstLine="0"/>
        <w:jc w:val="center"/>
        <w:rPr>
          <w:rFonts w:ascii="Arial" w:cs="Arial" w:eastAsia="Arial" w:hAnsi="Arial"/>
          <w:color w:val="00c1a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c1a1"/>
          <w:sz w:val="40"/>
          <w:szCs w:val="40"/>
          <w:rtl w:val="0"/>
        </w:rPr>
        <w:t xml:space="preserve">Evidence-Based Practice (EBP) Implementation Template for Social Workers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rPr>
          <w:rFonts w:ascii="Arial" w:cs="Arial" w:eastAsia="Arial" w:hAnsi="Arial"/>
          <w:sz w:val="22"/>
          <w:szCs w:val="22"/>
        </w:rPr>
      </w:pPr>
      <w:bookmarkStart w:colFirst="0" w:colLast="0" w:name="_heading=h.cr9q54g7dz98" w:id="0"/>
      <w:bookmarkEnd w:id="0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1. Identify the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Client Information:</w:t>
      </w:r>
    </w:p>
    <w:p w:rsidR="00000000" w:rsidDel="00000000" w:rsidP="00000000" w:rsidRDefault="00000000" w:rsidRPr="00000000" w14:paraId="0000000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Age: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Gender: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Presenting Issue(s):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Context: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Setting (e.g., school, hospital, community center):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Relevant Background Information:</w:t>
      </w:r>
    </w:p>
    <w:p w:rsidR="00000000" w:rsidDel="00000000" w:rsidP="00000000" w:rsidRDefault="00000000" w:rsidRPr="00000000" w14:paraId="0000000B">
      <w:pPr>
        <w:pStyle w:val="Heading4"/>
        <w:rPr/>
      </w:pPr>
      <w:bookmarkStart w:colFirst="0" w:colLast="0" w:name="_heading=h.g2yafcf987md" w:id="1"/>
      <w:bookmarkEnd w:id="1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2. Formulate the 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Define the Problem:</w:t>
      </w:r>
    </w:p>
    <w:p w:rsidR="00000000" w:rsidDel="00000000" w:rsidP="00000000" w:rsidRDefault="00000000" w:rsidRPr="00000000" w14:paraId="0000000D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What specific issue or problem are you addressing?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Develop a PICO Question:</w:t>
      </w:r>
    </w:p>
    <w:p w:rsidR="00000000" w:rsidDel="00000000" w:rsidP="00000000" w:rsidRDefault="00000000" w:rsidRPr="00000000" w14:paraId="0000000F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Patient/Problem: Describe the client or problem.</w:t>
      </w:r>
    </w:p>
    <w:p w:rsidR="00000000" w:rsidDel="00000000" w:rsidP="00000000" w:rsidRDefault="00000000" w:rsidRPr="00000000" w14:paraId="00000010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Intervention: What intervention are you considering?</w:t>
      </w:r>
    </w:p>
    <w:p w:rsidR="00000000" w:rsidDel="00000000" w:rsidP="00000000" w:rsidRDefault="00000000" w:rsidRPr="00000000" w14:paraId="00000011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Comparison: Is there an alternative to compare with the intervention?</w:t>
      </w:r>
    </w:p>
    <w:p w:rsidR="00000000" w:rsidDel="00000000" w:rsidP="00000000" w:rsidRDefault="00000000" w:rsidRPr="00000000" w14:paraId="00000012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rtl w:val="0"/>
        </w:rPr>
        <w:t xml:space="preserve">Outcome: What are you hoping to achieve?</w:t>
      </w:r>
    </w:p>
    <w:p w:rsidR="00000000" w:rsidDel="00000000" w:rsidP="00000000" w:rsidRDefault="00000000" w:rsidRPr="00000000" w14:paraId="00000013">
      <w:pPr>
        <w:pStyle w:val="Heading4"/>
        <w:rPr/>
      </w:pPr>
      <w:bookmarkStart w:colFirst="0" w:colLast="0" w:name="_heading=h.ohe11pwllwfs" w:id="2"/>
      <w:bookmarkEnd w:id="2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3. Search for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Sources to Search: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Academic Databases (e.g., PubMed, PsycINFO)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Professional Journals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Government and NGO Reports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Keywords and Search Terms: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List of keywords related to the problem and intervention.</w:t>
      </w:r>
    </w:p>
    <w:p w:rsidR="00000000" w:rsidDel="00000000" w:rsidP="00000000" w:rsidRDefault="00000000" w:rsidRPr="00000000" w14:paraId="0000001A">
      <w:pPr>
        <w:pStyle w:val="Heading4"/>
        <w:rPr/>
      </w:pPr>
      <w:bookmarkStart w:colFirst="0" w:colLast="0" w:name="_heading=h.ics30srgsxxs" w:id="3"/>
      <w:bookmarkEnd w:id="3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4. Critically Appraise the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Relevance:</w:t>
      </w:r>
    </w:p>
    <w:p w:rsidR="00000000" w:rsidDel="00000000" w:rsidP="00000000" w:rsidRDefault="00000000" w:rsidRPr="00000000" w14:paraId="0000001C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How applicable is the evidence to the specific client situation?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Validity:</w:t>
      </w:r>
    </w:p>
    <w:p w:rsidR="00000000" w:rsidDel="00000000" w:rsidP="00000000" w:rsidRDefault="00000000" w:rsidRPr="00000000" w14:paraId="0000001E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Are the study methods sound and rigorous?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Results:</w:t>
      </w:r>
    </w:p>
    <w:p w:rsidR="00000000" w:rsidDel="00000000" w:rsidP="00000000" w:rsidRDefault="00000000" w:rsidRPr="00000000" w14:paraId="00000020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What are the key findings, and are they statistically and clinically significant?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Strength of Evidence:</w:t>
      </w:r>
    </w:p>
    <w:p w:rsidR="00000000" w:rsidDel="00000000" w:rsidP="00000000" w:rsidRDefault="00000000" w:rsidRPr="00000000" w14:paraId="00000022">
      <w:pPr>
        <w:numPr>
          <w:ilvl w:val="1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Rank the evidence based on its quality and reliability.</w:t>
      </w:r>
    </w:p>
    <w:p w:rsidR="00000000" w:rsidDel="00000000" w:rsidP="00000000" w:rsidRDefault="00000000" w:rsidRPr="00000000" w14:paraId="00000023">
      <w:pPr>
        <w:pStyle w:val="Heading4"/>
        <w:rPr/>
      </w:pPr>
      <w:bookmarkStart w:colFirst="0" w:colLast="0" w:name="_heading=h.oczl3vpcr4nr" w:id="4"/>
      <w:bookmarkEnd w:id="4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5. Apply the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Integration: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How will you integrate the evidence with clinical expertise and client preferences?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Intervention Plan: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Detailed plan of action including specific interventions, timelines, and responsible parties.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Client Collaboration: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How will you involve the client in decision-making and ensure their preferences are considered?</w:t>
      </w:r>
    </w:p>
    <w:p w:rsidR="00000000" w:rsidDel="00000000" w:rsidP="00000000" w:rsidRDefault="00000000" w:rsidRPr="00000000" w14:paraId="0000002A">
      <w:pPr>
        <w:pStyle w:val="Heading4"/>
        <w:rPr/>
      </w:pPr>
      <w:bookmarkStart w:colFirst="0" w:colLast="0" w:name="_heading=h.y3hpjxozuxrg" w:id="5"/>
      <w:bookmarkEnd w:id="5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6. Evaluate the Outcome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Outcome Measures: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Specific criteria or tools to measure the success of the intervention.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Data Collection: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Methods and timeline for collecting outcome data.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Review and Adjust: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Regularly review the outcomes and make necessary adjustments to the intervention plan.</w:t>
      </w:r>
    </w:p>
    <w:p w:rsidR="00000000" w:rsidDel="00000000" w:rsidP="00000000" w:rsidRDefault="00000000" w:rsidRPr="00000000" w14:paraId="00000031">
      <w:pPr>
        <w:pStyle w:val="Heading4"/>
        <w:rPr>
          <w:rFonts w:ascii="Arial" w:cs="Arial" w:eastAsia="Arial" w:hAnsi="Arial"/>
          <w:color w:val="00c1a1"/>
          <w:sz w:val="28"/>
          <w:szCs w:val="28"/>
        </w:rPr>
      </w:pPr>
      <w:bookmarkStart w:colFirst="0" w:colLast="0" w:name="_heading=h.oe111cjl41cc" w:id="6"/>
      <w:bookmarkEnd w:id="6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7. Document and Share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Record Keeping:</w:t>
      </w:r>
    </w:p>
    <w:p w:rsidR="00000000" w:rsidDel="00000000" w:rsidP="00000000" w:rsidRDefault="00000000" w:rsidRPr="00000000" w14:paraId="00000033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Detailed documentation of the entire EBP process, from assessment to evaluation.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Sharing Findings:</w:t>
      </w:r>
    </w:p>
    <w:p w:rsidR="00000000" w:rsidDel="00000000" w:rsidP="00000000" w:rsidRDefault="00000000" w:rsidRPr="00000000" w14:paraId="00000035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How will you share the outcomes with stakeholders, colleagues, and the wider social work community?</w:t>
      </w:r>
    </w:p>
    <w:p w:rsidR="00000000" w:rsidDel="00000000" w:rsidP="00000000" w:rsidRDefault="00000000" w:rsidRPr="00000000" w14:paraId="00000036">
      <w:pPr>
        <w:pStyle w:val="Heading4"/>
        <w:rPr/>
      </w:pPr>
      <w:bookmarkStart w:colFirst="0" w:colLast="0" w:name="_heading=h.rrbwg3abju56" w:id="7"/>
      <w:bookmarkEnd w:id="7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8. Continuous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Feedback Loop:</w:t>
      </w:r>
    </w:p>
    <w:p w:rsidR="00000000" w:rsidDel="00000000" w:rsidP="00000000" w:rsidRDefault="00000000" w:rsidRPr="00000000" w14:paraId="00000038">
      <w:pPr>
        <w:numPr>
          <w:ilvl w:val="1"/>
          <w:numId w:val="15"/>
        </w:numPr>
        <w:ind w:left="1440" w:hanging="360"/>
      </w:pPr>
      <w:r w:rsidDel="00000000" w:rsidR="00000000" w:rsidRPr="00000000">
        <w:rPr>
          <w:rtl w:val="0"/>
        </w:rPr>
        <w:t xml:space="preserve">Mechanism for receiving feedback from clients and colleagues.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Professional Development:</w:t>
      </w:r>
    </w:p>
    <w:p w:rsidR="00000000" w:rsidDel="00000000" w:rsidP="00000000" w:rsidRDefault="00000000" w:rsidRPr="00000000" w14:paraId="0000003A">
      <w:pPr>
        <w:numPr>
          <w:ilvl w:val="1"/>
          <w:numId w:val="15"/>
        </w:numPr>
        <w:ind w:left="1440" w:hanging="360"/>
      </w:pPr>
      <w:r w:rsidDel="00000000" w:rsidR="00000000" w:rsidRPr="00000000">
        <w:rPr>
          <w:rtl w:val="0"/>
        </w:rPr>
        <w:t xml:space="preserve">Ongoing education and training to stay updated on EBP and related skills.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>
          <w:color w:val="003a40"/>
          <w:sz w:val="30"/>
          <w:szCs w:val="30"/>
        </w:rPr>
      </w:pPr>
      <w:bookmarkStart w:colFirst="0" w:colLast="0" w:name="_heading=h.ovdmedws95tf" w:id="8"/>
      <w:bookmarkEnd w:id="8"/>
      <w:r w:rsidDel="00000000" w:rsidR="00000000" w:rsidRPr="00000000">
        <w:rPr>
          <w:color w:val="003a40"/>
          <w:sz w:val="30"/>
          <w:szCs w:val="30"/>
          <w:rtl w:val="0"/>
        </w:rPr>
        <w:t xml:space="preserve">Example o</w:t>
      </w:r>
      <w:r w:rsidDel="00000000" w:rsidR="00000000" w:rsidRPr="00000000">
        <w:rPr>
          <w:color w:val="003a40"/>
          <w:sz w:val="32"/>
          <w:szCs w:val="32"/>
          <w:rtl w:val="0"/>
        </w:rPr>
        <w:t xml:space="preserve">f App</w:t>
      </w:r>
      <w:r w:rsidDel="00000000" w:rsidR="00000000" w:rsidRPr="00000000">
        <w:rPr>
          <w:color w:val="003a40"/>
          <w:sz w:val="30"/>
          <w:szCs w:val="30"/>
          <w:rtl w:val="0"/>
        </w:rPr>
        <w:t xml:space="preserve">lication</w:t>
      </w:r>
    </w:p>
    <w:p w:rsidR="00000000" w:rsidDel="00000000" w:rsidP="00000000" w:rsidRDefault="00000000" w:rsidRPr="00000000" w14:paraId="0000003D">
      <w:pPr>
        <w:pStyle w:val="Heading4"/>
        <w:rPr/>
      </w:pPr>
      <w:bookmarkStart w:colFirst="0" w:colLast="0" w:name="_heading=h.431w1w6y8hcm" w:id="9"/>
      <w:bookmarkEnd w:id="9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1. Identify the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Client Information: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Name: John Doe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Age: 14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Gender: Male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Presenting Issue(s): Anxiety and school refusal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Context: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Setting: School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Relevant Background Information: History of bullying, recent family conflict</w:t>
      </w:r>
    </w:p>
    <w:p w:rsidR="00000000" w:rsidDel="00000000" w:rsidP="00000000" w:rsidRDefault="00000000" w:rsidRPr="00000000" w14:paraId="00000046">
      <w:pPr>
        <w:pStyle w:val="Heading4"/>
        <w:rPr/>
      </w:pPr>
      <w:bookmarkStart w:colFirst="0" w:colLast="0" w:name="_heading=h.hb54td3f67ij" w:id="10"/>
      <w:bookmarkEnd w:id="10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2. Formulate the 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Define the Problem: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John is experiencing anxiety and refusing to attend school.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Develop a PICO Question: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Patient/Problem: Adolescent with anxiety and school refusal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Intervention: Cognitive Behavioral Therapy (CBT)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Comparison: No intervention or alternative therapies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Outcome: Reduction in anxiety and improved school attendance</w:t>
      </w:r>
    </w:p>
    <w:p w:rsidR="00000000" w:rsidDel="00000000" w:rsidP="00000000" w:rsidRDefault="00000000" w:rsidRPr="00000000" w14:paraId="0000004E">
      <w:pPr>
        <w:pStyle w:val="Heading4"/>
        <w:rPr/>
      </w:pPr>
      <w:bookmarkStart w:colFirst="0" w:colLast="0" w:name="_heading=h.yntna6ky13ai" w:id="11"/>
      <w:bookmarkEnd w:id="11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3. Search for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Sources to Search: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PubMed, PsycINFO, and relevant journals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Keywords and Search Terms: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"Adolescent anxiety," "school refusal," "Cognitive Behavioral Therapy"</w:t>
      </w:r>
    </w:p>
    <w:p w:rsidR="00000000" w:rsidDel="00000000" w:rsidP="00000000" w:rsidRDefault="00000000" w:rsidRPr="00000000" w14:paraId="00000053">
      <w:pPr>
        <w:pStyle w:val="Heading4"/>
        <w:rPr/>
      </w:pPr>
      <w:bookmarkStart w:colFirst="0" w:colLast="0" w:name="_heading=h.9jamp1f1n4j9" w:id="12"/>
      <w:bookmarkEnd w:id="12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4. Critically Appraise the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Relevance:</w:t>
      </w:r>
    </w:p>
    <w:p w:rsidR="00000000" w:rsidDel="00000000" w:rsidP="00000000" w:rsidRDefault="00000000" w:rsidRPr="00000000" w14:paraId="00000055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Studies on CBT effectiveness in adolescents with anxiety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Validity:</w:t>
      </w:r>
    </w:p>
    <w:p w:rsidR="00000000" w:rsidDel="00000000" w:rsidP="00000000" w:rsidRDefault="00000000" w:rsidRPr="00000000" w14:paraId="00000057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Randomized controlled trials, meta-analyses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Results:</w:t>
      </w:r>
    </w:p>
    <w:p w:rsidR="00000000" w:rsidDel="00000000" w:rsidP="00000000" w:rsidRDefault="00000000" w:rsidRPr="00000000" w14:paraId="00000059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Significant reduction in anxiety and improved school attendance with CBT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Strength of Evidence:</w:t>
      </w:r>
    </w:p>
    <w:p w:rsidR="00000000" w:rsidDel="00000000" w:rsidP="00000000" w:rsidRDefault="00000000" w:rsidRPr="00000000" w14:paraId="0000005B">
      <w:pPr>
        <w:numPr>
          <w:ilvl w:val="1"/>
          <w:numId w:val="10"/>
        </w:numPr>
        <w:ind w:left="1440" w:hanging="360"/>
      </w:pPr>
      <w:r w:rsidDel="00000000" w:rsidR="00000000" w:rsidRPr="00000000">
        <w:rPr>
          <w:rtl w:val="0"/>
        </w:rPr>
        <w:t xml:space="preserve">High-quality evidence from multiple studies</w:t>
      </w:r>
    </w:p>
    <w:p w:rsidR="00000000" w:rsidDel="00000000" w:rsidP="00000000" w:rsidRDefault="00000000" w:rsidRPr="00000000" w14:paraId="0000005C">
      <w:pPr>
        <w:pStyle w:val="Heading4"/>
        <w:rPr/>
      </w:pPr>
      <w:bookmarkStart w:colFirst="0" w:colLast="0" w:name="_heading=h.smslj9441moj" w:id="13"/>
      <w:bookmarkEnd w:id="13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5. Apply the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Integration:</w:t>
      </w:r>
    </w:p>
    <w:p w:rsidR="00000000" w:rsidDel="00000000" w:rsidP="00000000" w:rsidRDefault="00000000" w:rsidRPr="00000000" w14:paraId="0000005E">
      <w:pPr>
        <w:numPr>
          <w:ilvl w:val="1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Combine CBT techniques with John's preference for involving family in therapy sessions.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Intervention Plan:</w:t>
      </w:r>
    </w:p>
    <w:p w:rsidR="00000000" w:rsidDel="00000000" w:rsidP="00000000" w:rsidRDefault="00000000" w:rsidRPr="00000000" w14:paraId="00000060">
      <w:pPr>
        <w:numPr>
          <w:ilvl w:val="1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Weekly CBT sessions for 12 weeks, involving family therapy every 4 weeks.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Client Collaboration:</w:t>
      </w:r>
    </w:p>
    <w:p w:rsidR="00000000" w:rsidDel="00000000" w:rsidP="00000000" w:rsidRDefault="00000000" w:rsidRPr="00000000" w14:paraId="00000062">
      <w:pPr>
        <w:numPr>
          <w:ilvl w:val="1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Discuss plan with John and his parents, obtain their input and agreement.</w:t>
      </w:r>
    </w:p>
    <w:p w:rsidR="00000000" w:rsidDel="00000000" w:rsidP="00000000" w:rsidRDefault="00000000" w:rsidRPr="00000000" w14:paraId="00000063">
      <w:pPr>
        <w:pStyle w:val="Heading4"/>
        <w:rPr/>
      </w:pPr>
      <w:bookmarkStart w:colFirst="0" w:colLast="0" w:name="_heading=h.1taobp5rheu7" w:id="14"/>
      <w:bookmarkEnd w:id="14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6. Evaluate the Outcome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Outcome Measures:</w:t>
      </w:r>
    </w:p>
    <w:p w:rsidR="00000000" w:rsidDel="00000000" w:rsidP="00000000" w:rsidRDefault="00000000" w:rsidRPr="00000000" w14:paraId="00000065">
      <w:pPr>
        <w:numPr>
          <w:ilvl w:val="1"/>
          <w:numId w:val="13"/>
        </w:numPr>
        <w:ind w:left="1440" w:hanging="360"/>
      </w:pPr>
      <w:r w:rsidDel="00000000" w:rsidR="00000000" w:rsidRPr="00000000">
        <w:rPr>
          <w:rtl w:val="0"/>
        </w:rPr>
        <w:t xml:space="preserve">Anxiety levels (using standardized scales), school attendance records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Data Collection:</w:t>
      </w:r>
    </w:p>
    <w:p w:rsidR="00000000" w:rsidDel="00000000" w:rsidP="00000000" w:rsidRDefault="00000000" w:rsidRPr="00000000" w14:paraId="00000067">
      <w:pPr>
        <w:numPr>
          <w:ilvl w:val="1"/>
          <w:numId w:val="13"/>
        </w:numPr>
        <w:ind w:left="1440" w:hanging="360"/>
      </w:pPr>
      <w:r w:rsidDel="00000000" w:rsidR="00000000" w:rsidRPr="00000000">
        <w:rPr>
          <w:rtl w:val="0"/>
        </w:rPr>
        <w:t xml:space="preserve">Weekly anxiety scale assessments, monthly school attendance review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Review and Adjust:</w:t>
      </w:r>
    </w:p>
    <w:p w:rsidR="00000000" w:rsidDel="00000000" w:rsidP="00000000" w:rsidRDefault="00000000" w:rsidRPr="00000000" w14:paraId="00000069">
      <w:pPr>
        <w:numPr>
          <w:ilvl w:val="1"/>
          <w:numId w:val="13"/>
        </w:numPr>
        <w:ind w:left="1440" w:hanging="360"/>
      </w:pPr>
      <w:r w:rsidDel="00000000" w:rsidR="00000000" w:rsidRPr="00000000">
        <w:rPr>
          <w:rtl w:val="0"/>
        </w:rPr>
        <w:t xml:space="preserve">Bi-weekly review of progress, adjust therapy techniques as needed</w:t>
      </w:r>
    </w:p>
    <w:p w:rsidR="00000000" w:rsidDel="00000000" w:rsidP="00000000" w:rsidRDefault="00000000" w:rsidRPr="00000000" w14:paraId="0000006A">
      <w:pPr>
        <w:pStyle w:val="Heading4"/>
        <w:rPr/>
      </w:pPr>
      <w:bookmarkStart w:colFirst="0" w:colLast="0" w:name="_heading=h.s6crkqfo5x02" w:id="15"/>
      <w:bookmarkEnd w:id="15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7. Document and Share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Record Keeping: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Maintain detailed session notes, assessment scores, and progress reports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Sharing Findings: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Present findings in team meetings, submit a case study for publication</w:t>
      </w:r>
    </w:p>
    <w:p w:rsidR="00000000" w:rsidDel="00000000" w:rsidP="00000000" w:rsidRDefault="00000000" w:rsidRPr="00000000" w14:paraId="0000006F">
      <w:pPr>
        <w:pStyle w:val="Heading4"/>
        <w:rPr/>
      </w:pPr>
      <w:bookmarkStart w:colFirst="0" w:colLast="0" w:name="_heading=h.mh8anfpi8cy5" w:id="16"/>
      <w:bookmarkEnd w:id="16"/>
      <w:r w:rsidDel="00000000" w:rsidR="00000000" w:rsidRPr="00000000">
        <w:rPr>
          <w:rFonts w:ascii="Arial" w:cs="Arial" w:eastAsia="Arial" w:hAnsi="Arial"/>
          <w:color w:val="00c1a1"/>
          <w:sz w:val="28"/>
          <w:szCs w:val="28"/>
          <w:rtl w:val="0"/>
        </w:rPr>
        <w:t xml:space="preserve">8. Continuous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Feedback Loop: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Regular feedback sessions with John and his parents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Professional Development:</w:t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ind w:left="1440" w:hanging="360"/>
      </w:pPr>
      <w:r w:rsidDel="00000000" w:rsidR="00000000" w:rsidRPr="00000000">
        <w:rPr>
          <w:rtl w:val="0"/>
        </w:rPr>
        <w:t xml:space="preserve">Attend workshops on latest CBT techniques and EBP updates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520" w:top="2434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bookmarkStart w:colFirst="0" w:colLast="0" w:name="_heading=h.30j0zll" w:id="17"/>
    <w:bookmarkEnd w:id="17"/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9320400</wp:posOffset>
          </wp:positionV>
          <wp:extent cx="7560945" cy="1402080"/>
          <wp:effectExtent b="0" l="0" r="0" t="0"/>
          <wp:wrapNone/>
          <wp:docPr descr="C:\Users\SUCCESS\AppData\Local\Microsoft\Windows\INetCache\Content.Word\Design Down.png" id="100" name="image3.png"/>
          <a:graphic>
            <a:graphicData uri="http://schemas.openxmlformats.org/drawingml/2006/picture">
              <pic:pic>
                <pic:nvPicPr>
                  <pic:cNvPr descr="C:\Users\SUCCESS\AppData\Local\Microsoft\Windows\INetCache\Content.Word\Design Down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945" cy="1402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755" cy="1020445"/>
          <wp:effectExtent b="0" l="0" r="0" t="0"/>
          <wp:wrapNone/>
          <wp:docPr descr="C:\Users\SUCCESS\AppData\Local\Microsoft\Windows\INetCache\Content.Word\Design Upper.png" id="101" name="image2.png"/>
          <a:graphic>
            <a:graphicData uri="http://schemas.openxmlformats.org/drawingml/2006/picture">
              <pic:pic>
                <pic:nvPicPr>
                  <pic:cNvPr descr="C:\Users\SUCCESS\AppData\Local\Microsoft\Windows\INetCache\Content.Word\Design Upper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755" cy="1020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9436100</wp:posOffset>
              </wp:positionV>
              <wp:extent cx="3273425" cy="598170"/>
              <wp:effectExtent b="0" l="0" r="0" t="0"/>
              <wp:wrapNone/>
              <wp:docPr id="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18813" y="3490440"/>
                        <a:ext cx="325437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Do More Good With Our Complete Suite of Nonprofit Software, Website, and Marketing Solutions.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9436100</wp:posOffset>
              </wp:positionV>
              <wp:extent cx="3273425" cy="598170"/>
              <wp:effectExtent b="0" l="0" r="0" t="0"/>
              <wp:wrapNone/>
              <wp:docPr id="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3425" cy="598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-523873</wp:posOffset>
          </wp:positionH>
          <wp:positionV relativeFrom="paragraph">
            <wp:posOffset>8884285</wp:posOffset>
          </wp:positionV>
          <wp:extent cx="800100" cy="334645"/>
          <wp:effectExtent b="0" l="0" r="0" t="0"/>
          <wp:wrapNone/>
          <wp:docPr id="1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334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Roboto Medium" w:cs="Roboto Medium" w:eastAsia="Roboto Medium" w:hAnsi="Roboto Medium"/>
      <w:color w:val="e45f4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b w:val="1"/>
      <w:color w:val="0085a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Roboto Medium" w:cs="Roboto Medium" w:eastAsia="Roboto Medium" w:hAnsi="Roboto Medium"/>
      <w:color w:val="e45f4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b w:val="1"/>
      <w:color w:val="0085a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before="40" w:line="276" w:lineRule="auto"/>
      <w:outlineLvl w:val="1"/>
    </w:pPr>
    <w:rPr>
      <w:rFonts w:ascii="Roboto Medium" w:cs="Roboto Medium" w:eastAsia="Roboto Medium" w:hAnsi="Roboto Medium"/>
      <w:color w:val="e45f4e"/>
      <w:sz w:val="26"/>
      <w:szCs w:val="2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40" w:line="276" w:lineRule="auto"/>
      <w:outlineLvl w:val="2"/>
    </w:pPr>
    <w:rPr>
      <w:b w:val="1"/>
      <w:color w:val="0085a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E62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627D"/>
  </w:style>
  <w:style w:type="paragraph" w:styleId="Footer">
    <w:name w:val="footer"/>
    <w:basedOn w:val="Normal"/>
    <w:link w:val="FooterChar"/>
    <w:uiPriority w:val="99"/>
    <w:unhideWhenUsed w:val="1"/>
    <w:rsid w:val="00AE62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627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ci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C1A1"/>
      </a:accent1>
      <a:accent2>
        <a:srgbClr val="003A42"/>
      </a:accent2>
      <a:accent3>
        <a:srgbClr val="8C84E3"/>
      </a:accent3>
      <a:accent4>
        <a:srgbClr val="B6E4E5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aHcu1UshDgV5pAaP3yeA5+F/zw==">CgMxLjAyDmguY3I5cTU0Zzdkejk4Mg5oLmcyeWFmY2Y5ODdtZDIOaC5vaGUxMXB3bGx3ZnMyDmguaWNzMzBzcmdzeHhzMg5oLm9jemwzdnBjcjRucjIOaC55M2hwanhvenV4cmcyDmgub2UxMTFjamw0MWNjMg5oLnJyYndnM2FianU1NjIOaC5vdmRtZWR3czk1dGYyDmguNDMxdzF3Nnk4aGNtMg5oLmhiNTR0ZDNmNjdpajIOaC55bnRuYTZreTEzYWkyDmguOWphbXAxZjFuNGo5Mg5oLnNtc2xqOTQ0MW1vajIOaC4xdGFvYnA1cmhldTcyDmguczZjcmtxZm81eDAyMg5oLm1oOGFuZnBpOGN5NTIJaC4zMGowemxsOAByITF2OGxDRGF5R252MTM2Uk9OOWpTQUlfQ3JmMGFkX3J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2024-02-10T02:09:00Z</dcterms:created>
</cp:coreProperties>
</file>